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619375" cy="237490"/>
                    </a:xfrm>
                    <a:prstGeom prst="rect">
                      <a:avLst/>
                    </a:prstGeom>
                    <a:ln/>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39033F" w:rsidRDefault="0039033F">
      <w:pPr>
        <w:spacing w:line="300" w:lineRule="auto"/>
        <w:rPr>
          <w:rFonts w:asciiTheme="minorHAnsi" w:hAnsiTheme="minorHAnsi" w:cstheme="minorHAnsi"/>
          <w:lang w:val="en-US"/>
        </w:rPr>
      </w:pPr>
    </w:p>
    <w:p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rsidR="0039033F" w:rsidRDefault="0039033F">
      <w:pPr>
        <w:widowControl w:val="0"/>
        <w:spacing w:line="300" w:lineRule="auto"/>
        <w:rPr>
          <w:rFonts w:asciiTheme="minorHAnsi" w:hAnsiTheme="minorHAnsi" w:cstheme="minorHAnsi"/>
          <w:lang w:val="en-US"/>
        </w:rPr>
      </w:pPr>
    </w:p>
    <w:p w:rsidR="0039033F" w:rsidRDefault="00D3144C">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sidR="00661C85">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sidR="00661C85">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sidR="00D3144C">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sidR="00D3144C">
        <w:rPr>
          <w:rFonts w:ascii="Calibri" w:hAnsi="Calibri" w:cs="Calibri"/>
          <w:b/>
        </w:rPr>
      </w:r>
      <w:r w:rsidR="00D3144C">
        <w:rPr>
          <w:rFonts w:ascii="Calibri" w:hAnsi="Calibri" w:cs="Calibri"/>
          <w:b/>
        </w:rPr>
        <w:fldChar w:fldCharType="separate"/>
      </w:r>
      <w:r>
        <w:rPr>
          <w:rFonts w:ascii="Calibri" w:hAnsi="Calibri" w:cs="Calibri"/>
          <w:b/>
          <w:noProof/>
          <w:lang w:val="en-GB"/>
        </w:rPr>
        <w:t>[Name of the Corresponding Author]</w:t>
      </w:r>
      <w:r w:rsidR="00D3144C">
        <w:rPr>
          <w:rFonts w:ascii="Calibri" w:hAnsi="Calibri" w:cs="Calibri"/>
          <w:b/>
        </w:rPr>
        <w:fldChar w:fldCharType="end"/>
      </w:r>
      <w:r>
        <w:rPr>
          <w:rFonts w:ascii="Calibri" w:eastAsia="Calibri" w:hAnsi="Calibri" w:cs="Calibri"/>
          <w:lang w:val="en-GB"/>
        </w:rPr>
        <w:t xml:space="preserve"> serves as corresponding author</w:t>
      </w:r>
    </w:p>
    <w:p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rsidR="0039033F" w:rsidRDefault="0039033F">
      <w:pPr>
        <w:tabs>
          <w:tab w:val="left" w:pos="567"/>
        </w:tabs>
        <w:rPr>
          <w:rFonts w:ascii="Calibri" w:eastAsia="Calibri" w:hAnsi="Calibri" w:cs="Calibri"/>
          <w:lang w:val="en-GB"/>
        </w:rPr>
      </w:pPr>
    </w:p>
    <w:p w:rsidR="0039033F" w:rsidRDefault="00D3144C">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9203C9">
            <w:rPr>
              <w:rFonts w:ascii="Calibri" w:eastAsia="Calibri" w:hAnsi="Calibri" w:cs="Calibri"/>
              <w:lang w:val="en-GB"/>
            </w:rPr>
            <w:t>Springer Nature Singapore Pte Ltd.</w:t>
          </w:r>
        </w:sdtContent>
      </w:sdt>
    </w:p>
    <w:p w:rsidR="0039033F" w:rsidRDefault="00D3144C">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9203C9">
            <w:rPr>
              <w:rFonts w:ascii="Calibri" w:eastAsia="Calibri" w:hAnsi="Calibri" w:cs="Calibri"/>
              <w:lang w:val="en-GB"/>
            </w:rPr>
            <w:t>152 Beach Road, #21-01/04 Gateway East, Singapore 189721, Singapore</w:t>
          </w:r>
        </w:sdtContent>
      </w:sdt>
    </w:p>
    <w:p w:rsidR="0039033F" w:rsidRDefault="0039033F">
      <w:pPr>
        <w:spacing w:line="280" w:lineRule="exact"/>
        <w:rPr>
          <w:rFonts w:ascii="Calibri" w:hAnsi="Calibri" w:cs="Calibri"/>
          <w:lang w:val="en-US"/>
        </w:rPr>
      </w:pP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rsidR="0039033F" w:rsidRDefault="00D3144C">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sidR="00661C85">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F4514" w:rsidRPr="004F4514">
        <w:rPr>
          <w:rFonts w:asciiTheme="minorHAnsi" w:hAnsiTheme="minorHAnsi" w:cs="Calibri"/>
          <w:b/>
        </w:rPr>
        <w:t>Computational Intelligence</w:t>
      </w:r>
      <w:r w:rsidR="00825C10">
        <w:rPr>
          <w:rFonts w:asciiTheme="minorHAnsi" w:hAnsiTheme="minorHAnsi" w:cs="Calibri"/>
          <w:b/>
        </w:rPr>
        <w:t xml:space="preserve"> and Smart Communication </w:t>
      </w:r>
      <w:r w:rsidR="004F4514">
        <w:rPr>
          <w:rFonts w:asciiTheme="minorHAnsi" w:hAnsiTheme="minorHAnsi" w:cs="Calibri"/>
          <w:b/>
        </w:rPr>
        <w:t xml:space="preserve">: </w:t>
      </w:r>
      <w:r w:rsidR="004F4514" w:rsidRPr="004F4514">
        <w:rPr>
          <w:rFonts w:asciiTheme="minorHAnsi" w:hAnsiTheme="minorHAnsi" w:cs="Calibri"/>
          <w:b/>
        </w:rPr>
        <w:t>Select Proceedings of I</w:t>
      </w:r>
      <w:r w:rsidR="00825C10">
        <w:rPr>
          <w:rFonts w:asciiTheme="minorHAnsi" w:hAnsiTheme="minorHAnsi" w:cs="Calibri"/>
          <w:b/>
        </w:rPr>
        <w:t>CCISC</w:t>
      </w:r>
      <w:r w:rsidR="004F4514" w:rsidRPr="004F4514">
        <w:rPr>
          <w:rFonts w:asciiTheme="minorHAnsi" w:hAnsiTheme="minorHAnsi" w:cs="Calibri"/>
          <w:b/>
        </w:rPr>
        <w:t xml:space="preserve"> 2022</w:t>
      </w:r>
      <w:r>
        <w:rPr>
          <w:rFonts w:asciiTheme="minorHAnsi" w:hAnsiTheme="minorHAnsi" w:cs="Calibri"/>
          <w:b/>
        </w:rPr>
        <w:fldChar w:fldCharType="end"/>
      </w:r>
    </w:p>
    <w:bookmarkEnd w:id="0"/>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sidR="00D3144C">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sidR="00D3144C">
        <w:rPr>
          <w:rFonts w:asciiTheme="minorHAnsi" w:hAnsiTheme="minorHAnsi" w:cs="Calibri"/>
          <w:b/>
        </w:rPr>
      </w:r>
      <w:r w:rsidR="00D3144C">
        <w:rPr>
          <w:rFonts w:asciiTheme="minorHAnsi" w:hAnsiTheme="minorHAnsi" w:cs="Calibri"/>
          <w:b/>
        </w:rPr>
        <w:fldChar w:fldCharType="separate"/>
      </w:r>
      <w:r w:rsidR="00481432">
        <w:rPr>
          <w:rFonts w:asciiTheme="minorHAnsi" w:hAnsiTheme="minorHAnsi" w:cs="Calibri"/>
          <w:b/>
        </w:rPr>
        <w:t xml:space="preserve">Ritika Mehra, </w:t>
      </w:r>
      <w:r w:rsidR="00481432" w:rsidRPr="00481432">
        <w:rPr>
          <w:rFonts w:asciiTheme="minorHAnsi" w:hAnsiTheme="minorHAnsi" w:cs="Calibri"/>
          <w:b/>
        </w:rPr>
        <w:t>Phayung Meesad</w:t>
      </w:r>
      <w:r w:rsidR="00481432">
        <w:rPr>
          <w:rFonts w:asciiTheme="minorHAnsi" w:hAnsiTheme="minorHAnsi" w:cs="Calibri"/>
          <w:b/>
        </w:rPr>
        <w:t xml:space="preserve">, </w:t>
      </w:r>
      <w:r w:rsidR="00481432" w:rsidRPr="00481432">
        <w:rPr>
          <w:rFonts w:asciiTheme="minorHAnsi" w:hAnsiTheme="minorHAnsi" w:cs="Calibri"/>
          <w:b/>
        </w:rPr>
        <w:t>Sateesh Kumar Peddoju</w:t>
      </w:r>
      <w:r w:rsidR="00481432">
        <w:rPr>
          <w:rFonts w:asciiTheme="minorHAnsi" w:hAnsiTheme="minorHAnsi" w:cs="Calibri"/>
          <w:b/>
        </w:rPr>
        <w:t>, Dhajvir S Rai</w:t>
      </w:r>
      <w:r w:rsidR="00D3144C">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rsidR="0039033F" w:rsidRDefault="0039033F">
      <w:pPr>
        <w:tabs>
          <w:tab w:val="left" w:pos="567"/>
        </w:tabs>
        <w:rPr>
          <w:rFonts w:asciiTheme="majorHAnsi" w:hAnsiTheme="majorHAnsi"/>
          <w:lang w:val="en-GB"/>
        </w:rPr>
      </w:pPr>
    </w:p>
    <w:p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sidR="00D3144C">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sidR="00D3144C">
        <w:rPr>
          <w:rFonts w:asciiTheme="minorHAnsi" w:hAnsiTheme="minorHAnsi" w:cs="Calibri"/>
          <w:b/>
        </w:rPr>
      </w:r>
      <w:r w:rsidR="00D3144C">
        <w:rPr>
          <w:rFonts w:asciiTheme="minorHAnsi" w:hAnsiTheme="minorHAnsi" w:cs="Calibri"/>
          <w:b/>
        </w:rPr>
        <w:fldChar w:fldCharType="separate"/>
      </w:r>
      <w:r w:rsidR="00EE5BAA" w:rsidRPr="00EE5BAA">
        <w:rPr>
          <w:rFonts w:asciiTheme="minorHAnsi" w:hAnsiTheme="minorHAnsi" w:cs="Calibri"/>
          <w:b/>
        </w:rPr>
        <w:t>Communications in Computer and Information Science</w:t>
      </w:r>
      <w:r w:rsidR="00D3144C">
        <w:rPr>
          <w:rFonts w:asciiTheme="minorHAnsi" w:hAnsiTheme="minorHAnsi" w:cs="Calibri"/>
          <w:b/>
        </w:rPr>
        <w:fldChar w:fldCharType="end"/>
      </w:r>
      <w:bookmarkEnd w:id="2"/>
      <w:r>
        <w:rPr>
          <w:rFonts w:asciiTheme="majorHAnsi" w:hAnsiTheme="majorHAnsi"/>
          <w:lang w:val="en-GB"/>
        </w:rPr>
        <w:t>.</w:t>
      </w:r>
    </w:p>
    <w:p w:rsidR="0039033F" w:rsidRDefault="0039033F">
      <w:pPr>
        <w:widowControl w:val="0"/>
        <w:spacing w:line="300" w:lineRule="auto"/>
        <w:rPr>
          <w:rFonts w:asciiTheme="minorHAnsi" w:hAnsiTheme="minorHAnsi" w:cstheme="minorHAnsi"/>
          <w:lang w:val="en-US"/>
        </w:rPr>
      </w:pPr>
    </w:p>
    <w:p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lastRenderedPageBreak/>
        <w:t>The Author will prepare a contribution provisionally entitled:</w:t>
      </w:r>
      <w:r>
        <w:rPr>
          <w:rFonts w:asciiTheme="minorHAnsi" w:hAnsiTheme="minorHAnsi"/>
          <w:szCs w:val="20"/>
        </w:rPr>
        <w:br/>
      </w:r>
      <w:bookmarkStart w:id="3" w:name="_Hlk49861034"/>
      <w:r w:rsidR="00D3144C">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sidR="00D3144C">
        <w:rPr>
          <w:rFonts w:asciiTheme="minorHAnsi" w:hAnsiTheme="minorHAnsi" w:cs="Calibri"/>
          <w:b/>
        </w:rPr>
      </w:r>
      <w:r w:rsidR="00D3144C">
        <w:rPr>
          <w:rFonts w:asciiTheme="minorHAnsi" w:hAnsiTheme="minorHAnsi" w:cs="Calibri"/>
          <w:b/>
        </w:rPr>
        <w:fldChar w:fldCharType="separate"/>
      </w:r>
      <w:r>
        <w:rPr>
          <w:rFonts w:asciiTheme="minorHAnsi" w:hAnsiTheme="minorHAnsi" w:cs="Calibri"/>
          <w:b/>
          <w:noProof/>
        </w:rPr>
        <w:t>[Title of the Contribution]</w:t>
      </w:r>
      <w:r w:rsidR="00D3144C">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Subject always to the other provisions of this Clause below, the Publisher will undertake the production, publication and distribution of the Contribution and the Work in print and/or electronic form at its own </w:t>
      </w:r>
      <w:r>
        <w:rPr>
          <w:rFonts w:asciiTheme="minorHAnsi" w:hAnsiTheme="minorHAnsi" w:cstheme="minorHAnsi"/>
          <w:szCs w:val="20"/>
        </w:rPr>
        <w:lastRenderedPageBreak/>
        <w:t>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w:t>
      </w:r>
      <w:r>
        <w:rPr>
          <w:rFonts w:asciiTheme="minorHAnsi" w:hAnsiTheme="minorHAnsi"/>
          <w:szCs w:val="20"/>
        </w:rPr>
        <w:lastRenderedPageBreak/>
        <w:t>accordance with the provisions of this Clause.</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lastRenderedPageBreak/>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w:t>
      </w:r>
      <w:r>
        <w:rPr>
          <w:rFonts w:asciiTheme="minorHAnsi" w:hAnsiTheme="minorHAnsi"/>
          <w:szCs w:val="20"/>
        </w:rPr>
        <w:lastRenderedPageBreak/>
        <w:t>regulation. The copies must be ordered from the affiliated entity of the Publisher (Springer Nature Customer Service Center GmbH or Springer Nature Customer Service Center LLC, respectively). Resale of such copies is not permitted.</w:t>
      </w:r>
    </w:p>
    <w:p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Agreement forthwith by notice in writing to the other Party if the other Party commits a material breach of the terms of the Agreement which cannot be remedied or, if such breach can be remedied, </w:t>
      </w:r>
      <w:r>
        <w:rPr>
          <w:rFonts w:asciiTheme="minorHAnsi" w:hAnsiTheme="minorHAnsi"/>
          <w:szCs w:val="20"/>
        </w:rPr>
        <w:lastRenderedPageBreak/>
        <w:t>fails to remedy such breach within 45 days of being given written notice to do so.</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0839B6">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284C5E">
            <w:rPr>
              <w:rFonts w:asciiTheme="minorHAnsi" w:hAnsiTheme="minorHAnsi"/>
              <w:szCs w:val="20"/>
            </w:rPr>
            <w:t>Singapore, Singapore</w:t>
          </w:r>
        </w:sdtContent>
      </w:sdt>
      <w:r>
        <w:rPr>
          <w:rFonts w:asciiTheme="minorHAnsi" w:hAnsiTheme="minorHAnsi"/>
        </w:rPr>
        <w:t xml:space="preserve"> shall have the exclusive jurisdiction.</w:t>
      </w:r>
    </w:p>
    <w:p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lastRenderedPageBreak/>
        <w:t>Signature of Corresponding Author:</w:t>
      </w:r>
    </w:p>
    <w:p w:rsidR="0039033F" w:rsidRDefault="0039033F">
      <w:pPr>
        <w:keepLines/>
        <w:widowControl w:val="0"/>
        <w:spacing w:before="120" w:after="240" w:line="300" w:lineRule="auto"/>
        <w:rPr>
          <w:rFonts w:asciiTheme="minorHAnsi" w:hAnsiTheme="minorHAnsi"/>
          <w:lang w:val="en-GB"/>
        </w:rPr>
      </w:pPr>
    </w:p>
    <w:p w:rsidR="0039033F" w:rsidRDefault="0039033F">
      <w:pPr>
        <w:keepLines/>
        <w:widowControl w:val="0"/>
        <w:spacing w:before="120" w:after="240" w:line="300" w:lineRule="auto"/>
        <w:rPr>
          <w:rFonts w:asciiTheme="minorHAnsi" w:eastAsia="Calibr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39033F" w:rsidRDefault="00D3144C">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sidR="00661C85">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sidR="00661C85">
        <w:rPr>
          <w:rFonts w:asciiTheme="minorHAnsi" w:hAnsiTheme="minorHAnsi"/>
          <w:noProof/>
          <w:lang w:val="en-GB"/>
        </w:rPr>
        <w:t>[Name of Author]</w:t>
      </w:r>
      <w:r>
        <w:rPr>
          <w:rFonts w:asciiTheme="minorHAnsi" w:hAnsiTheme="minorHAnsi"/>
        </w:rPr>
        <w:fldChar w:fldCharType="end"/>
      </w:r>
    </w:p>
    <w:p w:rsidR="0039033F" w:rsidRDefault="0039033F">
      <w:pPr>
        <w:keepLines/>
        <w:widowControl w:val="0"/>
        <w:spacing w:before="120" w:after="240" w:line="300" w:lineRule="auto"/>
        <w:rPr>
          <w:rFonts w:asciiTheme="minorHAns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39033F" w:rsidRDefault="0039033F">
      <w:pPr>
        <w:widowControl w:val="0"/>
        <w:spacing w:before="120" w:after="240" w:line="300" w:lineRule="auto"/>
        <w:rPr>
          <w:rFonts w:asciiTheme="minorHAnsi" w:hAnsiTheme="minorHAnsi"/>
          <w:lang w:val="en-GB"/>
        </w:rPr>
      </w:pPr>
    </w:p>
    <w:p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sidR="00D3144C">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sidR="00D3144C">
        <w:rPr>
          <w:rFonts w:asciiTheme="minorHAnsi" w:hAnsiTheme="minorHAnsi"/>
          <w:bCs/>
        </w:rPr>
      </w:r>
      <w:r w:rsidR="00D3144C">
        <w:rPr>
          <w:rFonts w:asciiTheme="minorHAnsi" w:hAnsiTheme="minorHAnsi"/>
          <w:bCs/>
        </w:rPr>
        <w:fldChar w:fldCharType="separate"/>
      </w:r>
      <w:r w:rsidR="009F6A27" w:rsidRPr="009F6A27">
        <w:rPr>
          <w:rFonts w:asciiTheme="minorHAnsi" w:hAnsiTheme="minorHAnsi"/>
          <w:bCs/>
        </w:rPr>
        <w:t>89144189</w:t>
      </w:r>
      <w:r w:rsidR="00D3144C">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D3144C">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sidR="00D3144C">
        <w:rPr>
          <w:rFonts w:asciiTheme="minorHAnsi" w:hAnsiTheme="minorHAnsi"/>
          <w:bCs/>
        </w:rPr>
      </w:r>
      <w:r w:rsidR="00D3144C">
        <w:rPr>
          <w:rFonts w:asciiTheme="minorHAnsi" w:hAnsiTheme="minorHAnsi"/>
          <w:bCs/>
        </w:rPr>
        <w:fldChar w:fldCharType="separate"/>
      </w:r>
      <w:r w:rsidR="00BE5D74">
        <w:rPr>
          <w:rFonts w:asciiTheme="minorHAnsi" w:hAnsiTheme="minorHAnsi"/>
          <w:bCs/>
        </w:rPr>
        <w:t>3/</w:t>
      </w:r>
      <w:r w:rsidR="000832B5">
        <w:rPr>
          <w:rFonts w:asciiTheme="minorHAnsi" w:hAnsiTheme="minorHAnsi"/>
          <w:bCs/>
        </w:rPr>
        <w:t>59/8039</w:t>
      </w:r>
      <w:r w:rsidR="00D3144C">
        <w:rPr>
          <w:rFonts w:asciiTheme="minorHAnsi" w:hAnsiTheme="minorHAnsi"/>
          <w:bCs/>
        </w:rPr>
        <w:fldChar w:fldCharType="end"/>
      </w:r>
    </w:p>
    <w:bookmarkEnd w:id="4"/>
    <w:p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rsidSect="00614C2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81" w:rsidRDefault="00C95C81">
      <w:r>
        <w:separator/>
      </w:r>
    </w:p>
  </w:endnote>
  <w:endnote w:type="continuationSeparator" w:id="1">
    <w:p w:rsidR="00C95C81" w:rsidRDefault="00C95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sidR="00D3144C">
              <w:rPr>
                <w:rFonts w:asciiTheme="minorHAnsi" w:hAnsiTheme="minorHAnsi" w:cstheme="minorHAnsi"/>
                <w:b/>
                <w:bCs/>
              </w:rPr>
              <w:fldChar w:fldCharType="begin"/>
            </w:r>
            <w:r>
              <w:rPr>
                <w:rFonts w:asciiTheme="minorHAnsi" w:hAnsiTheme="minorHAnsi" w:cstheme="minorHAnsi"/>
                <w:b/>
                <w:bCs/>
              </w:rPr>
              <w:instrText xml:space="preserve"> PAGE </w:instrText>
            </w:r>
            <w:r w:rsidR="00D3144C">
              <w:rPr>
                <w:rFonts w:asciiTheme="minorHAnsi" w:hAnsiTheme="minorHAnsi" w:cstheme="minorHAnsi"/>
                <w:b/>
                <w:bCs/>
              </w:rPr>
              <w:fldChar w:fldCharType="separate"/>
            </w:r>
            <w:r w:rsidR="00481432">
              <w:rPr>
                <w:rFonts w:asciiTheme="minorHAnsi" w:hAnsiTheme="minorHAnsi" w:cstheme="minorHAnsi"/>
                <w:b/>
                <w:bCs/>
                <w:noProof/>
              </w:rPr>
              <w:t>8</w:t>
            </w:r>
            <w:r w:rsidR="00D3144C">
              <w:rPr>
                <w:rFonts w:asciiTheme="minorHAnsi" w:hAnsiTheme="minorHAnsi" w:cstheme="minorHAnsi"/>
                <w:b/>
                <w:bCs/>
              </w:rPr>
              <w:fldChar w:fldCharType="end"/>
            </w:r>
            <w:r>
              <w:rPr>
                <w:rFonts w:asciiTheme="minorHAnsi" w:hAnsiTheme="minorHAnsi" w:cstheme="minorHAnsi"/>
              </w:rPr>
              <w:t xml:space="preserve"> of </w:t>
            </w:r>
            <w:r w:rsidR="00D3144C">
              <w:rPr>
                <w:rFonts w:asciiTheme="minorHAnsi" w:hAnsiTheme="minorHAnsi" w:cstheme="minorHAnsi"/>
                <w:b/>
                <w:bCs/>
              </w:rPr>
              <w:fldChar w:fldCharType="begin"/>
            </w:r>
            <w:r>
              <w:rPr>
                <w:rFonts w:asciiTheme="minorHAnsi" w:hAnsiTheme="minorHAnsi" w:cstheme="minorHAnsi"/>
                <w:b/>
                <w:bCs/>
              </w:rPr>
              <w:instrText xml:space="preserve"> NUMPAGES  </w:instrText>
            </w:r>
            <w:r w:rsidR="00D3144C">
              <w:rPr>
                <w:rFonts w:asciiTheme="minorHAnsi" w:hAnsiTheme="minorHAnsi" w:cstheme="minorHAnsi"/>
                <w:b/>
                <w:bCs/>
              </w:rPr>
              <w:fldChar w:fldCharType="separate"/>
            </w:r>
            <w:r w:rsidR="00481432">
              <w:rPr>
                <w:rFonts w:asciiTheme="minorHAnsi" w:hAnsiTheme="minorHAnsi" w:cstheme="minorHAnsi"/>
                <w:b/>
                <w:bCs/>
                <w:noProof/>
              </w:rPr>
              <w:t>10</w:t>
            </w:r>
            <w:r w:rsidR="00D3144C">
              <w:rPr>
                <w:rFonts w:asciiTheme="minorHAnsi" w:hAnsiTheme="minorHAnsi" w:cstheme="minorHAnsi"/>
                <w:b/>
                <w:bCs/>
              </w:rPr>
              <w:fldChar w:fldCharType="end"/>
            </w:r>
          </w:p>
        </w:sdtContent>
      </w:sdt>
    </w:sdtContent>
  </w:sdt>
  <w:p w:rsidR="0039033F" w:rsidRDefault="00390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81" w:rsidRDefault="00C95C81">
      <w:r>
        <w:separator/>
      </w:r>
    </w:p>
  </w:footnote>
  <w:footnote w:type="continuationSeparator" w:id="1">
    <w:p w:rsidR="00C95C81" w:rsidRDefault="00C95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hyphenationZone w:val="425"/>
  <w:characterSpacingControl w:val="doNotCompress"/>
  <w:footnotePr>
    <w:footnote w:id="0"/>
    <w:footnote w:id="1"/>
  </w:footnotePr>
  <w:endnotePr>
    <w:endnote w:id="0"/>
    <w:endnote w:id="1"/>
  </w:endnotePr>
  <w:compat/>
  <w:rsids>
    <w:rsidRoot w:val="0039033F"/>
    <w:rsid w:val="000832B5"/>
    <w:rsid w:val="000839B6"/>
    <w:rsid w:val="001D4DB9"/>
    <w:rsid w:val="002123B8"/>
    <w:rsid w:val="00284C5E"/>
    <w:rsid w:val="002A2AD3"/>
    <w:rsid w:val="002F22C6"/>
    <w:rsid w:val="0039033F"/>
    <w:rsid w:val="004477E6"/>
    <w:rsid w:val="00481432"/>
    <w:rsid w:val="004A1544"/>
    <w:rsid w:val="004F4514"/>
    <w:rsid w:val="00614C27"/>
    <w:rsid w:val="00661C85"/>
    <w:rsid w:val="006F3188"/>
    <w:rsid w:val="007674DF"/>
    <w:rsid w:val="00825C10"/>
    <w:rsid w:val="009203C9"/>
    <w:rsid w:val="00941540"/>
    <w:rsid w:val="0095677D"/>
    <w:rsid w:val="009F6A27"/>
    <w:rsid w:val="00B97666"/>
    <w:rsid w:val="00BE5D74"/>
    <w:rsid w:val="00C9022F"/>
    <w:rsid w:val="00C95C81"/>
    <w:rsid w:val="00D3144C"/>
    <w:rsid w:val="00E27C61"/>
    <w:rsid w:val="00EE5BAA"/>
    <w:rsid w:val="00F116A4"/>
    <w:rsid w:val="00FE2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14C27"/>
    <w:rPr>
      <w:rFonts w:ascii="Calibri" w:hAnsi="Calibri"/>
      <w:b/>
    </w:rPr>
  </w:style>
  <w:style w:type="paragraph" w:styleId="ListParagraph">
    <w:name w:val="List Paragraph"/>
    <w:basedOn w:val="Normal"/>
    <w:uiPriority w:val="34"/>
    <w:qFormat/>
    <w:rsid w:val="00614C2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14C27"/>
    <w:pPr>
      <w:tabs>
        <w:tab w:val="center" w:pos="4513"/>
        <w:tab w:val="right" w:pos="9026"/>
      </w:tabs>
    </w:pPr>
  </w:style>
  <w:style w:type="character" w:customStyle="1" w:styleId="FooterChar">
    <w:name w:val="Footer Char"/>
    <w:basedOn w:val="DefaultParagraphFont"/>
    <w:link w:val="Footer"/>
    <w:uiPriority w:val="99"/>
    <w:rsid w:val="00614C2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14C27"/>
    <w:rPr>
      <w:sz w:val="16"/>
      <w:szCs w:val="16"/>
    </w:rPr>
  </w:style>
  <w:style w:type="paragraph" w:styleId="CommentText">
    <w:name w:val="annotation text"/>
    <w:basedOn w:val="Normal"/>
    <w:link w:val="CommentTextChar"/>
    <w:uiPriority w:val="99"/>
    <w:semiHidden/>
    <w:unhideWhenUsed/>
    <w:rsid w:val="00614C27"/>
  </w:style>
  <w:style w:type="character" w:customStyle="1" w:styleId="CommentTextChar">
    <w:name w:val="Comment Text Char"/>
    <w:basedOn w:val="DefaultParagraphFont"/>
    <w:link w:val="CommentText"/>
    <w:uiPriority w:val="99"/>
    <w:semiHidden/>
    <w:rsid w:val="00614C2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14C27"/>
    <w:rPr>
      <w:b/>
      <w:bCs/>
    </w:rPr>
  </w:style>
  <w:style w:type="character" w:customStyle="1" w:styleId="CommentSubjectChar">
    <w:name w:val="Comment Subject Char"/>
    <w:basedOn w:val="CommentTextChar"/>
    <w:link w:val="CommentSubject"/>
    <w:uiPriority w:val="99"/>
    <w:semiHidden/>
    <w:rsid w:val="00614C2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14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2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14C27"/>
    <w:rPr>
      <w:color w:val="808080"/>
    </w:rPr>
  </w:style>
</w:styles>
</file>

<file path=word/webSettings.xml><?xml version="1.0" encoding="utf-8"?>
<w:webSettings xmlns:r="http://schemas.openxmlformats.org/officeDocument/2006/relationships" xmlns:w="http://schemas.openxmlformats.org/wordprocessingml/2006/main">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625F3C"/>
    <w:rsid w:val="00017C2C"/>
    <w:rsid w:val="0013618F"/>
    <w:rsid w:val="001C77DA"/>
    <w:rsid w:val="00606C39"/>
    <w:rsid w:val="00625F3C"/>
    <w:rsid w:val="00643083"/>
    <w:rsid w:val="00685902"/>
    <w:rsid w:val="00C01E03"/>
    <w:rsid w:val="00CF6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F2F"/>
    <w:rPr>
      <w:color w:val="808080"/>
    </w:rPr>
  </w:style>
  <w:style w:type="paragraph" w:customStyle="1" w:styleId="5FD755A5A00E47B1B4F469DC868C226B">
    <w:name w:val="5FD755A5A00E47B1B4F469DC868C226B"/>
    <w:rsid w:val="00CF6F2F"/>
  </w:style>
  <w:style w:type="paragraph" w:customStyle="1" w:styleId="B55A483034FF4819ACC21EA88ECB49C4">
    <w:name w:val="B55A483034FF4819ACC21EA88ECB49C4"/>
    <w:rsid w:val="00CF6F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CF6F2F"/>
  </w:style>
  <w:style w:type="paragraph" w:customStyle="1" w:styleId="01436631D175458087645ADC31A07D78">
    <w:name w:val="01436631D175458087645ADC31A07D78"/>
    <w:rsid w:val="00CF6F2F"/>
  </w:style>
  <w:style w:type="paragraph" w:customStyle="1" w:styleId="105424B53F8E49EAA90E8FAF46AA0027">
    <w:name w:val="105424B53F8E49EAA90E8FAF46AA0027"/>
    <w:rsid w:val="00CF6F2F"/>
  </w:style>
  <w:style w:type="paragraph" w:customStyle="1" w:styleId="26D2A13397BB4BD691C96C797CBFC296">
    <w:name w:val="26D2A13397BB4BD691C96C797CBFC296"/>
    <w:rsid w:val="00CF6F2F"/>
  </w:style>
  <w:style w:type="paragraph" w:customStyle="1" w:styleId="95268948A1EE4104AA8FC4F6DFA32480">
    <w:name w:val="95268948A1EE4104AA8FC4F6DFA32480"/>
    <w:rsid w:val="00CF6F2F"/>
  </w:style>
  <w:style w:type="paragraph" w:customStyle="1" w:styleId="8C3901CD981942C291BB1272BFE72287">
    <w:name w:val="8C3901CD981942C291BB1272BFE72287"/>
    <w:rsid w:val="00CF6F2F"/>
  </w:style>
  <w:style w:type="paragraph" w:customStyle="1" w:styleId="B02EF1405BCB47FC9F018D20D992AE9D">
    <w:name w:val="B02EF1405BCB47FC9F018D20D992AE9D"/>
    <w:rsid w:val="00CF6F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USER</cp:lastModifiedBy>
  <cp:revision>4</cp:revision>
  <dcterms:created xsi:type="dcterms:W3CDTF">2022-05-21T09:56:00Z</dcterms:created>
  <dcterms:modified xsi:type="dcterms:W3CDTF">2022-05-21T10:25:00Z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